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6C7" w:rsidRDefault="002426C7" w:rsidP="002426C7">
      <w:pPr>
        <w:jc w:val="right"/>
        <w:rPr>
          <w:b/>
        </w:rPr>
      </w:pPr>
      <w:r>
        <w:rPr>
          <w:b/>
        </w:rPr>
        <w:t>ПРОЕКТ</w:t>
      </w:r>
    </w:p>
    <w:p w:rsidR="002A46A8" w:rsidRDefault="002A46A8"/>
    <w:p w:rsidR="002A46A8" w:rsidRDefault="002A46A8"/>
    <w:tbl>
      <w:tblPr>
        <w:tblpPr w:leftFromText="180" w:rightFromText="180" w:vertAnchor="text" w:tblpXSpec="center" w:tblpY="1"/>
        <w:tblOverlap w:val="never"/>
        <w:tblW w:w="9727" w:type="dxa"/>
        <w:tblLook w:val="04A0" w:firstRow="1" w:lastRow="0" w:firstColumn="1" w:lastColumn="0" w:noHBand="0" w:noVBand="1"/>
      </w:tblPr>
      <w:tblGrid>
        <w:gridCol w:w="9727"/>
      </w:tblGrid>
      <w:tr w:rsidR="002A46A8" w:rsidTr="00161E02">
        <w:trPr>
          <w:trHeight w:val="1421"/>
        </w:trPr>
        <w:tc>
          <w:tcPr>
            <w:tcW w:w="9727" w:type="dxa"/>
          </w:tcPr>
          <w:p w:rsidR="002A46A8" w:rsidRDefault="002A46A8" w:rsidP="00161E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2A46A8" w:rsidRDefault="002A46A8" w:rsidP="00161E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Завьяловского сельсовета</w:t>
            </w:r>
          </w:p>
          <w:p w:rsidR="002A46A8" w:rsidRDefault="002A46A8" w:rsidP="00161E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Тогучинского района</w:t>
            </w:r>
          </w:p>
          <w:p w:rsidR="002A46A8" w:rsidRDefault="002A46A8" w:rsidP="00161E02">
            <w:pPr>
              <w:pStyle w:val="a3"/>
              <w:ind w:right="-55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  <w:p w:rsidR="002A46A8" w:rsidRDefault="002A46A8" w:rsidP="00161E02">
            <w:pPr>
              <w:pStyle w:val="a3"/>
              <w:ind w:right="-55"/>
              <w:rPr>
                <w:sz w:val="16"/>
                <w:szCs w:val="16"/>
              </w:rPr>
            </w:pPr>
          </w:p>
        </w:tc>
      </w:tr>
      <w:tr w:rsidR="002A46A8" w:rsidTr="00161E02">
        <w:trPr>
          <w:trHeight w:val="80"/>
        </w:trPr>
        <w:tc>
          <w:tcPr>
            <w:tcW w:w="9727" w:type="dxa"/>
          </w:tcPr>
          <w:p w:rsidR="002A46A8" w:rsidRDefault="002A46A8" w:rsidP="00161E02">
            <w:pPr>
              <w:pStyle w:val="a3"/>
              <w:ind w:right="-55"/>
              <w:rPr>
                <w:bCs w:val="0"/>
                <w:sz w:val="16"/>
                <w:szCs w:val="16"/>
              </w:rPr>
            </w:pPr>
          </w:p>
        </w:tc>
      </w:tr>
      <w:tr w:rsidR="002A46A8" w:rsidTr="00161E02">
        <w:trPr>
          <w:trHeight w:val="363"/>
        </w:trPr>
        <w:tc>
          <w:tcPr>
            <w:tcW w:w="9727" w:type="dxa"/>
          </w:tcPr>
          <w:p w:rsidR="002A46A8" w:rsidRDefault="002A46A8" w:rsidP="00161E02">
            <w:pPr>
              <w:pStyle w:val="a3"/>
              <w:ind w:right="-55"/>
              <w:rPr>
                <w:szCs w:val="28"/>
              </w:rPr>
            </w:pPr>
            <w:r>
              <w:rPr>
                <w:szCs w:val="28"/>
              </w:rPr>
              <w:t>ПОСТАНОВЛЕНИЕ</w:t>
            </w:r>
          </w:p>
          <w:p w:rsidR="002A46A8" w:rsidRDefault="002A46A8" w:rsidP="00161E02">
            <w:pPr>
              <w:pStyle w:val="a3"/>
              <w:ind w:right="-55"/>
              <w:rPr>
                <w:sz w:val="16"/>
                <w:szCs w:val="16"/>
              </w:rPr>
            </w:pPr>
          </w:p>
          <w:tbl>
            <w:tblPr>
              <w:tblW w:w="0" w:type="auto"/>
              <w:tblInd w:w="3267" w:type="dxa"/>
              <w:tblLook w:val="04A0" w:firstRow="1" w:lastRow="0" w:firstColumn="1" w:lastColumn="0" w:noHBand="0" w:noVBand="1"/>
            </w:tblPr>
            <w:tblGrid>
              <w:gridCol w:w="1561"/>
              <w:gridCol w:w="522"/>
              <w:gridCol w:w="914"/>
            </w:tblGrid>
            <w:tr w:rsidR="002A46A8" w:rsidTr="00161E02">
              <w:trPr>
                <w:trHeight w:val="300"/>
              </w:trPr>
              <w:tc>
                <w:tcPr>
                  <w:tcW w:w="1558" w:type="dxa"/>
                  <w:hideMark/>
                </w:tcPr>
                <w:p w:rsidR="002A46A8" w:rsidRDefault="002426C7" w:rsidP="002426C7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</w:t>
                  </w:r>
                  <w:r w:rsidR="002A46A8">
                    <w:rPr>
                      <w:b w:val="0"/>
                      <w:bCs w:val="0"/>
                      <w:szCs w:val="28"/>
                    </w:rPr>
                    <w:t>.0</w:t>
                  </w:r>
                  <w:r w:rsidR="00A72F35">
                    <w:rPr>
                      <w:b w:val="0"/>
                      <w:bCs w:val="0"/>
                      <w:szCs w:val="28"/>
                    </w:rPr>
                    <w:t>5</w:t>
                  </w:r>
                  <w:r w:rsidR="00E13347">
                    <w:rPr>
                      <w:b w:val="0"/>
                      <w:bCs w:val="0"/>
                      <w:szCs w:val="28"/>
                    </w:rPr>
                    <w:t>.202</w:t>
                  </w:r>
                  <w:r w:rsidR="00A72F35">
                    <w:rPr>
                      <w:b w:val="0"/>
                      <w:bCs w:val="0"/>
                      <w:szCs w:val="28"/>
                    </w:rPr>
                    <w:t>3</w:t>
                  </w:r>
                </w:p>
              </w:tc>
              <w:tc>
                <w:tcPr>
                  <w:tcW w:w="522" w:type="dxa"/>
                  <w:hideMark/>
                </w:tcPr>
                <w:p w:rsidR="002A46A8" w:rsidRDefault="002A46A8" w:rsidP="002426C7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№</w:t>
                  </w:r>
                </w:p>
              </w:tc>
              <w:tc>
                <w:tcPr>
                  <w:tcW w:w="914" w:type="dxa"/>
                  <w:hideMark/>
                </w:tcPr>
                <w:p w:rsidR="002A46A8" w:rsidRDefault="002426C7" w:rsidP="002426C7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jc w:val="left"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_____</w:t>
                  </w:r>
                </w:p>
              </w:tc>
            </w:tr>
          </w:tbl>
          <w:p w:rsidR="002A46A8" w:rsidRDefault="002A46A8" w:rsidP="00161E02">
            <w:pPr>
              <w:pStyle w:val="a3"/>
              <w:ind w:right="-55"/>
              <w:rPr>
                <w:bCs w:val="0"/>
                <w:szCs w:val="28"/>
              </w:rPr>
            </w:pPr>
          </w:p>
        </w:tc>
      </w:tr>
      <w:tr w:rsidR="002A46A8" w:rsidTr="00161E02">
        <w:trPr>
          <w:trHeight w:val="130"/>
        </w:trPr>
        <w:tc>
          <w:tcPr>
            <w:tcW w:w="9727" w:type="dxa"/>
          </w:tcPr>
          <w:p w:rsidR="002A46A8" w:rsidRDefault="002A46A8" w:rsidP="00161E02">
            <w:pPr>
              <w:pStyle w:val="a3"/>
              <w:ind w:right="-55"/>
              <w:rPr>
                <w:sz w:val="16"/>
                <w:szCs w:val="16"/>
              </w:rPr>
            </w:pPr>
          </w:p>
        </w:tc>
      </w:tr>
      <w:tr w:rsidR="002A46A8" w:rsidTr="00161E02">
        <w:trPr>
          <w:trHeight w:val="378"/>
        </w:trPr>
        <w:tc>
          <w:tcPr>
            <w:tcW w:w="9727" w:type="dxa"/>
            <w:hideMark/>
          </w:tcPr>
          <w:p w:rsidR="002A46A8" w:rsidRDefault="002A46A8" w:rsidP="00161E02">
            <w:pPr>
              <w:pStyle w:val="a3"/>
              <w:ind w:right="-55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с.Завьялово</w:t>
            </w:r>
          </w:p>
        </w:tc>
      </w:tr>
    </w:tbl>
    <w:p w:rsidR="008053DE" w:rsidRDefault="008053DE" w:rsidP="008053DE">
      <w:pPr>
        <w:jc w:val="both"/>
        <w:rPr>
          <w:sz w:val="16"/>
          <w:szCs w:val="16"/>
        </w:rPr>
      </w:pPr>
    </w:p>
    <w:p w:rsidR="00794C46" w:rsidRDefault="00794C46" w:rsidP="008053DE">
      <w:pPr>
        <w:jc w:val="both"/>
        <w:rPr>
          <w:sz w:val="16"/>
          <w:szCs w:val="16"/>
        </w:rPr>
      </w:pPr>
    </w:p>
    <w:p w:rsidR="00794C46" w:rsidRDefault="00794C46" w:rsidP="008053DE">
      <w:pPr>
        <w:jc w:val="both"/>
        <w:rPr>
          <w:sz w:val="16"/>
          <w:szCs w:val="16"/>
        </w:rPr>
      </w:pPr>
    </w:p>
    <w:tbl>
      <w:tblPr>
        <w:tblW w:w="4809" w:type="pct"/>
        <w:jc w:val="center"/>
        <w:tblLook w:val="01E0" w:firstRow="1" w:lastRow="1" w:firstColumn="1" w:lastColumn="1" w:noHBand="0" w:noVBand="0"/>
      </w:tblPr>
      <w:tblGrid>
        <w:gridCol w:w="9750"/>
      </w:tblGrid>
      <w:tr w:rsidR="00A72F35" w:rsidTr="000F115D">
        <w:trPr>
          <w:trHeight w:val="235"/>
          <w:jc w:val="center"/>
        </w:trPr>
        <w:tc>
          <w:tcPr>
            <w:tcW w:w="5000" w:type="pct"/>
            <w:hideMark/>
          </w:tcPr>
          <w:p w:rsidR="00A72F35" w:rsidRDefault="00A72F35" w:rsidP="000F115D">
            <w:pPr>
              <w:spacing w:line="25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lang w:eastAsia="en-US"/>
              </w:rPr>
              <w:t xml:space="preserve">Об утверждении Положения </w:t>
            </w:r>
            <w:r>
              <w:rPr>
                <w:snapToGrid w:val="0"/>
                <w:sz w:val="28"/>
                <w:szCs w:val="28"/>
                <w:lang w:eastAsia="en-US"/>
              </w:rPr>
              <w:t>об установлении, детализации и</w:t>
            </w:r>
          </w:p>
          <w:p w:rsidR="00A72F35" w:rsidRDefault="00A72F35" w:rsidP="000F115D">
            <w:pPr>
              <w:spacing w:line="25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 xml:space="preserve"> определения порядка применения бюджетной классификации</w:t>
            </w:r>
          </w:p>
          <w:p w:rsidR="00A72F35" w:rsidRDefault="00A72F35" w:rsidP="000F115D">
            <w:pPr>
              <w:spacing w:line="25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 xml:space="preserve">Российской Федерации в части, относящейся к бюджету </w:t>
            </w:r>
          </w:p>
          <w:p w:rsidR="00A72F35" w:rsidRDefault="00A72F35" w:rsidP="000F115D">
            <w:pPr>
              <w:spacing w:line="256" w:lineRule="auto"/>
              <w:jc w:val="center"/>
              <w:rPr>
                <w:bCs/>
                <w:sz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Завьяловского сельсовета Тогучинского района Новосибирской области</w:t>
            </w:r>
          </w:p>
        </w:tc>
      </w:tr>
    </w:tbl>
    <w:p w:rsidR="00A72F35" w:rsidRDefault="00A72F35" w:rsidP="00A72F35">
      <w:pPr>
        <w:jc w:val="both"/>
        <w:rPr>
          <w:sz w:val="28"/>
          <w:szCs w:val="28"/>
        </w:rPr>
      </w:pPr>
    </w:p>
    <w:p w:rsidR="00A72F35" w:rsidRDefault="00A72F35" w:rsidP="00A72F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 статьи 9 Бюджетного кодекса Российской Федерации, Приказом Министерства финансов Российской Федерации                      от 01.07.2013 года № 65н «Об утверждении Указаний о порядке применения бюджетной классификации Российской Федерации», а также в целях организации работы по применению и детализации бюджетной классификации при формировании и исполнении бюджета Завьяловского сельсовета Тогучинского района Новосибирской области, администрация Завьяловского сельсовета Тогучинского района Новосибирской области :</w:t>
      </w:r>
    </w:p>
    <w:p w:rsidR="00A72F35" w:rsidRDefault="00A72F35" w:rsidP="00A72F35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ПОСТАНОВЛЯЕТ:</w:t>
      </w:r>
    </w:p>
    <w:p w:rsidR="00A72F35" w:rsidRPr="00A72F35" w:rsidRDefault="00A72F35" w:rsidP="00A72F35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A72F35">
        <w:rPr>
          <w:sz w:val="28"/>
          <w:szCs w:val="28"/>
        </w:rPr>
        <w:t>Утвердить Положение об установлении, детализации и определения порядка применения бюджетной классификации Российской Федерации в части, относящейся к бюджету Завьяловского сельсовета Тогучинского района Новосибирской области согласно приложения № 1.</w:t>
      </w:r>
    </w:p>
    <w:p w:rsidR="00974371" w:rsidRPr="00E13347" w:rsidRDefault="00974371" w:rsidP="00C615EB">
      <w:pPr>
        <w:pStyle w:val="af1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E13347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</w:t>
      </w:r>
      <w:r w:rsidR="009C78BA" w:rsidRPr="00E13347">
        <w:rPr>
          <w:rFonts w:ascii="Times New Roman" w:hAnsi="Times New Roman" w:cs="Times New Roman"/>
          <w:sz w:val="28"/>
          <w:szCs w:val="28"/>
        </w:rPr>
        <w:t>Завьяловский</w:t>
      </w:r>
      <w:r w:rsidRPr="00E13347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9C78BA" w:rsidRPr="00E13347">
        <w:rPr>
          <w:rFonts w:ascii="Times New Roman" w:hAnsi="Times New Roman" w:cs="Times New Roman"/>
          <w:sz w:val="28"/>
          <w:szCs w:val="28"/>
        </w:rPr>
        <w:t xml:space="preserve"> </w:t>
      </w:r>
      <w:r w:rsidRPr="00E13347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r w:rsidR="009C78BA" w:rsidRPr="00E13347">
        <w:rPr>
          <w:rFonts w:ascii="Times New Roman" w:hAnsi="Times New Roman" w:cs="Times New Roman"/>
          <w:bCs/>
          <w:sz w:val="28"/>
          <w:szCs w:val="28"/>
        </w:rPr>
        <w:t xml:space="preserve">Завьяловского сельсовета </w:t>
      </w:r>
      <w:r w:rsidRPr="00E13347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  <w:r w:rsidR="00E13347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E13347">
        <w:rPr>
          <w:rFonts w:ascii="Times New Roman" w:hAnsi="Times New Roman" w:cs="Times New Roman"/>
          <w:sz w:val="28"/>
          <w:szCs w:val="28"/>
        </w:rPr>
        <w:t>.</w:t>
      </w:r>
    </w:p>
    <w:p w:rsidR="008053DE" w:rsidRPr="00C615EB" w:rsidRDefault="008053DE" w:rsidP="00C615EB">
      <w:pPr>
        <w:pStyle w:val="a7"/>
        <w:numPr>
          <w:ilvl w:val="0"/>
          <w:numId w:val="3"/>
        </w:numPr>
        <w:jc w:val="both"/>
        <w:rPr>
          <w:sz w:val="28"/>
          <w:szCs w:val="28"/>
        </w:rPr>
      </w:pPr>
      <w:r w:rsidRPr="00C615EB">
        <w:rPr>
          <w:sz w:val="28"/>
          <w:szCs w:val="28"/>
        </w:rPr>
        <w:t>Контроль за исполнением постановления оставляю за собой.</w:t>
      </w:r>
    </w:p>
    <w:p w:rsidR="008053DE" w:rsidRPr="00E13347" w:rsidRDefault="008053DE" w:rsidP="008053DE">
      <w:pPr>
        <w:ind w:left="360"/>
        <w:jc w:val="both"/>
        <w:rPr>
          <w:sz w:val="28"/>
          <w:szCs w:val="28"/>
        </w:rPr>
      </w:pPr>
    </w:p>
    <w:p w:rsidR="009750A0" w:rsidRPr="00E13347" w:rsidRDefault="009750A0" w:rsidP="008053DE">
      <w:pPr>
        <w:ind w:left="360"/>
        <w:jc w:val="both"/>
        <w:rPr>
          <w:sz w:val="28"/>
          <w:szCs w:val="28"/>
        </w:rPr>
      </w:pPr>
    </w:p>
    <w:p w:rsidR="008053DE" w:rsidRDefault="008053DE" w:rsidP="002A46A8">
      <w:pPr>
        <w:pStyle w:val="a5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Завьяловского сельсовета                                                   </w:t>
      </w:r>
      <w:r w:rsidR="002E5F27">
        <w:rPr>
          <w:rFonts w:ascii="Times New Roman" w:hAnsi="Times New Roman"/>
          <w:sz w:val="28"/>
          <w:szCs w:val="28"/>
        </w:rPr>
        <w:t>В.В.Шарыкалов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8053DE" w:rsidRDefault="008053DE" w:rsidP="002A46A8">
      <w:pPr>
        <w:pStyle w:val="a5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</w:p>
    <w:p w:rsidR="008053DE" w:rsidRDefault="008053DE" w:rsidP="002A46A8">
      <w:pPr>
        <w:ind w:left="426"/>
        <w:jc w:val="both"/>
        <w:rPr>
          <w:sz w:val="28"/>
          <w:szCs w:val="28"/>
        </w:rPr>
      </w:pPr>
    </w:p>
    <w:p w:rsidR="009750A0" w:rsidRDefault="009750A0" w:rsidP="002A46A8">
      <w:pPr>
        <w:ind w:left="426"/>
        <w:jc w:val="both"/>
        <w:rPr>
          <w:sz w:val="28"/>
          <w:szCs w:val="28"/>
        </w:rPr>
      </w:pPr>
    </w:p>
    <w:p w:rsidR="00C615EB" w:rsidRDefault="00C615EB" w:rsidP="002A46A8">
      <w:pPr>
        <w:ind w:left="426"/>
        <w:jc w:val="both"/>
        <w:rPr>
          <w:sz w:val="28"/>
          <w:szCs w:val="28"/>
        </w:rPr>
      </w:pPr>
    </w:p>
    <w:p w:rsidR="00C615EB" w:rsidRDefault="00C615EB" w:rsidP="002A46A8">
      <w:pPr>
        <w:ind w:left="426"/>
        <w:jc w:val="both"/>
        <w:rPr>
          <w:sz w:val="28"/>
          <w:szCs w:val="28"/>
        </w:rPr>
      </w:pPr>
    </w:p>
    <w:p w:rsidR="00C615EB" w:rsidRDefault="00C615EB" w:rsidP="002A46A8">
      <w:pPr>
        <w:ind w:left="426"/>
        <w:jc w:val="both"/>
        <w:rPr>
          <w:sz w:val="28"/>
          <w:szCs w:val="28"/>
        </w:rPr>
      </w:pPr>
    </w:p>
    <w:p w:rsidR="009750A0" w:rsidRDefault="009750A0" w:rsidP="002A46A8">
      <w:pPr>
        <w:ind w:left="426"/>
        <w:jc w:val="both"/>
        <w:rPr>
          <w:sz w:val="28"/>
          <w:szCs w:val="28"/>
        </w:rPr>
      </w:pPr>
    </w:p>
    <w:p w:rsidR="008053DE" w:rsidRDefault="009C78BA" w:rsidP="002A46A8">
      <w:pPr>
        <w:ind w:left="426"/>
        <w:rPr>
          <w:sz w:val="20"/>
          <w:szCs w:val="20"/>
        </w:rPr>
      </w:pPr>
      <w:r>
        <w:rPr>
          <w:sz w:val="20"/>
          <w:szCs w:val="20"/>
        </w:rPr>
        <w:t>Васильева</w:t>
      </w:r>
    </w:p>
    <w:p w:rsidR="008053DE" w:rsidRDefault="002A46A8" w:rsidP="008053DE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8053DE">
        <w:rPr>
          <w:sz w:val="20"/>
          <w:szCs w:val="20"/>
        </w:rPr>
        <w:t>25-</w:t>
      </w:r>
      <w:r w:rsidR="009C78BA">
        <w:rPr>
          <w:sz w:val="20"/>
          <w:szCs w:val="20"/>
        </w:rPr>
        <w:t>5</w:t>
      </w:r>
      <w:r w:rsidR="008053DE">
        <w:rPr>
          <w:sz w:val="20"/>
          <w:szCs w:val="20"/>
        </w:rPr>
        <w:t>2</w:t>
      </w:r>
      <w:r w:rsidR="009C78BA">
        <w:rPr>
          <w:sz w:val="20"/>
          <w:szCs w:val="20"/>
        </w:rPr>
        <w:t>4</w:t>
      </w:r>
    </w:p>
    <w:p w:rsidR="009750A0" w:rsidRDefault="009750A0" w:rsidP="008053DE">
      <w:pPr>
        <w:jc w:val="right"/>
        <w:rPr>
          <w:spacing w:val="-6"/>
          <w:sz w:val="22"/>
          <w:szCs w:val="22"/>
        </w:rPr>
      </w:pPr>
    </w:p>
    <w:p w:rsidR="009C78BA" w:rsidRDefault="009C78BA" w:rsidP="008053DE">
      <w:pPr>
        <w:jc w:val="right"/>
        <w:rPr>
          <w:spacing w:val="-6"/>
          <w:sz w:val="22"/>
          <w:szCs w:val="22"/>
        </w:rPr>
      </w:pPr>
    </w:p>
    <w:p w:rsidR="002A46A8" w:rsidRDefault="002A46A8" w:rsidP="008053DE">
      <w:pPr>
        <w:jc w:val="right"/>
        <w:rPr>
          <w:spacing w:val="-6"/>
          <w:sz w:val="22"/>
          <w:szCs w:val="22"/>
        </w:rPr>
      </w:pPr>
    </w:p>
    <w:p w:rsidR="00C615EB" w:rsidRDefault="00C615EB" w:rsidP="008053DE">
      <w:pPr>
        <w:jc w:val="right"/>
        <w:rPr>
          <w:spacing w:val="-6"/>
          <w:sz w:val="22"/>
          <w:szCs w:val="22"/>
        </w:rPr>
      </w:pPr>
    </w:p>
    <w:p w:rsidR="008053DE" w:rsidRPr="002A46A8" w:rsidRDefault="008053DE" w:rsidP="008053DE">
      <w:pPr>
        <w:jc w:val="right"/>
        <w:rPr>
          <w:spacing w:val="-6"/>
          <w:sz w:val="22"/>
          <w:szCs w:val="22"/>
        </w:rPr>
      </w:pPr>
      <w:r w:rsidRPr="002A46A8">
        <w:rPr>
          <w:spacing w:val="-6"/>
          <w:sz w:val="22"/>
          <w:szCs w:val="22"/>
        </w:rPr>
        <w:t>Приложение № 1</w:t>
      </w:r>
    </w:p>
    <w:p w:rsidR="00C615EB" w:rsidRDefault="008053DE" w:rsidP="008053DE">
      <w:pPr>
        <w:jc w:val="right"/>
        <w:rPr>
          <w:sz w:val="22"/>
          <w:szCs w:val="22"/>
        </w:rPr>
      </w:pPr>
      <w:r w:rsidRPr="002A46A8">
        <w:rPr>
          <w:spacing w:val="-6"/>
          <w:sz w:val="22"/>
          <w:szCs w:val="22"/>
        </w:rPr>
        <w:t xml:space="preserve"> </w:t>
      </w:r>
      <w:r w:rsidRPr="002A46A8">
        <w:rPr>
          <w:sz w:val="22"/>
          <w:szCs w:val="22"/>
        </w:rPr>
        <w:t xml:space="preserve">к постановлению администрации </w:t>
      </w:r>
    </w:p>
    <w:p w:rsidR="008053DE" w:rsidRPr="002A46A8" w:rsidRDefault="008053DE" w:rsidP="008053DE">
      <w:pPr>
        <w:jc w:val="right"/>
        <w:rPr>
          <w:sz w:val="22"/>
          <w:szCs w:val="22"/>
        </w:rPr>
      </w:pPr>
      <w:r w:rsidRPr="002A46A8">
        <w:rPr>
          <w:sz w:val="22"/>
          <w:szCs w:val="22"/>
        </w:rPr>
        <w:t xml:space="preserve"> Завьяловского сельсовета</w:t>
      </w:r>
    </w:p>
    <w:p w:rsidR="008053DE" w:rsidRPr="002A46A8" w:rsidRDefault="008053DE" w:rsidP="008053DE">
      <w:pPr>
        <w:jc w:val="right"/>
        <w:rPr>
          <w:sz w:val="22"/>
          <w:szCs w:val="22"/>
        </w:rPr>
      </w:pPr>
      <w:r w:rsidRPr="002A46A8">
        <w:rPr>
          <w:sz w:val="22"/>
          <w:szCs w:val="22"/>
        </w:rPr>
        <w:t>Тогучинского района Новосибирской области</w:t>
      </w:r>
    </w:p>
    <w:p w:rsidR="008053DE" w:rsidRPr="002A46A8" w:rsidRDefault="008053DE" w:rsidP="008053DE">
      <w:pPr>
        <w:jc w:val="right"/>
        <w:rPr>
          <w:sz w:val="22"/>
          <w:szCs w:val="22"/>
        </w:rPr>
      </w:pPr>
      <w:r w:rsidRPr="002A46A8">
        <w:rPr>
          <w:sz w:val="22"/>
          <w:szCs w:val="22"/>
        </w:rPr>
        <w:t xml:space="preserve"> </w:t>
      </w:r>
      <w:r w:rsidR="00C615EB">
        <w:rPr>
          <w:sz w:val="22"/>
          <w:szCs w:val="22"/>
        </w:rPr>
        <w:t>о</w:t>
      </w:r>
      <w:r w:rsidRPr="002A46A8">
        <w:rPr>
          <w:sz w:val="22"/>
          <w:szCs w:val="22"/>
        </w:rPr>
        <w:t>т</w:t>
      </w:r>
      <w:r w:rsidR="00C615EB">
        <w:rPr>
          <w:sz w:val="22"/>
          <w:szCs w:val="22"/>
        </w:rPr>
        <w:t xml:space="preserve"> </w:t>
      </w:r>
      <w:r w:rsidR="002426C7">
        <w:rPr>
          <w:sz w:val="22"/>
          <w:szCs w:val="22"/>
        </w:rPr>
        <w:t>___</w:t>
      </w:r>
      <w:r w:rsidRPr="002A46A8">
        <w:rPr>
          <w:sz w:val="22"/>
          <w:szCs w:val="22"/>
        </w:rPr>
        <w:t>.0</w:t>
      </w:r>
      <w:r w:rsidR="00A72F35">
        <w:rPr>
          <w:sz w:val="22"/>
          <w:szCs w:val="22"/>
        </w:rPr>
        <w:t>5</w:t>
      </w:r>
      <w:r w:rsidRPr="002A46A8">
        <w:rPr>
          <w:sz w:val="22"/>
          <w:szCs w:val="22"/>
        </w:rPr>
        <w:t>. 20</w:t>
      </w:r>
      <w:r w:rsidR="002E5F27" w:rsidRPr="002A46A8">
        <w:rPr>
          <w:sz w:val="22"/>
          <w:szCs w:val="22"/>
        </w:rPr>
        <w:t>2</w:t>
      </w:r>
      <w:r w:rsidR="00A72F35">
        <w:rPr>
          <w:sz w:val="22"/>
          <w:szCs w:val="22"/>
        </w:rPr>
        <w:t>3</w:t>
      </w:r>
      <w:r w:rsidRPr="002A46A8">
        <w:rPr>
          <w:sz w:val="22"/>
          <w:szCs w:val="22"/>
        </w:rPr>
        <w:t xml:space="preserve"> г. № </w:t>
      </w:r>
      <w:r w:rsidR="002426C7">
        <w:rPr>
          <w:sz w:val="22"/>
          <w:szCs w:val="22"/>
        </w:rPr>
        <w:t>___</w:t>
      </w:r>
      <w:bookmarkStart w:id="0" w:name="_GoBack"/>
      <w:bookmarkEnd w:id="0"/>
    </w:p>
    <w:p w:rsidR="00A72F35" w:rsidRPr="007368FE" w:rsidRDefault="00A72F35" w:rsidP="00A72F35">
      <w:pPr>
        <w:jc w:val="center"/>
        <w:rPr>
          <w:b/>
          <w:sz w:val="26"/>
          <w:szCs w:val="26"/>
        </w:rPr>
      </w:pPr>
      <w:r w:rsidRPr="007368FE">
        <w:rPr>
          <w:b/>
          <w:sz w:val="26"/>
          <w:szCs w:val="26"/>
        </w:rPr>
        <w:t>Положение</w:t>
      </w:r>
    </w:p>
    <w:p w:rsidR="00A72F35" w:rsidRPr="007368FE" w:rsidRDefault="00A72F35" w:rsidP="00A72F35">
      <w:pPr>
        <w:jc w:val="center"/>
        <w:rPr>
          <w:b/>
          <w:sz w:val="26"/>
          <w:szCs w:val="26"/>
        </w:rPr>
      </w:pPr>
      <w:r w:rsidRPr="007368FE">
        <w:rPr>
          <w:b/>
          <w:sz w:val="26"/>
          <w:szCs w:val="26"/>
        </w:rPr>
        <w:t xml:space="preserve"> об установлении, детализации и определении порядка применения бюджетной классификации Российской Федерации в части, относящейся к бюджету Завьяловского сельсовета Тогучинского района </w:t>
      </w:r>
    </w:p>
    <w:p w:rsidR="00A72F35" w:rsidRPr="007368FE" w:rsidRDefault="00A72F35" w:rsidP="00A72F35">
      <w:pPr>
        <w:jc w:val="center"/>
        <w:rPr>
          <w:b/>
          <w:sz w:val="26"/>
          <w:szCs w:val="26"/>
        </w:rPr>
      </w:pPr>
      <w:r w:rsidRPr="007368FE">
        <w:rPr>
          <w:b/>
          <w:sz w:val="26"/>
          <w:szCs w:val="26"/>
        </w:rPr>
        <w:t>Новосибирской области</w:t>
      </w:r>
    </w:p>
    <w:p w:rsidR="00A72F35" w:rsidRPr="007368FE" w:rsidRDefault="00A72F35" w:rsidP="00A72F35">
      <w:pPr>
        <w:jc w:val="center"/>
        <w:rPr>
          <w:b/>
          <w:sz w:val="26"/>
          <w:szCs w:val="26"/>
        </w:rPr>
      </w:pPr>
    </w:p>
    <w:p w:rsidR="00A72F35" w:rsidRPr="007368FE" w:rsidRDefault="00A72F35" w:rsidP="00A72F35">
      <w:pPr>
        <w:jc w:val="center"/>
        <w:rPr>
          <w:b/>
          <w:sz w:val="26"/>
          <w:szCs w:val="26"/>
        </w:rPr>
      </w:pPr>
      <w:r w:rsidRPr="007368FE">
        <w:rPr>
          <w:b/>
          <w:sz w:val="26"/>
          <w:szCs w:val="26"/>
        </w:rPr>
        <w:t>1.Общие положения</w:t>
      </w:r>
    </w:p>
    <w:p w:rsidR="00A72F35" w:rsidRPr="007368FE" w:rsidRDefault="00A72F35" w:rsidP="00A72F35">
      <w:pPr>
        <w:jc w:val="center"/>
        <w:rPr>
          <w:sz w:val="26"/>
          <w:szCs w:val="26"/>
        </w:rPr>
      </w:pP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1.1. Настоящее Положение об установлении, детализации и определении порядка применения бюджетной классификации Российской Федерации в части, относящейся к бюджету Завьяловского сельсовета Тогучинского района Новосибирской области (далее - Положение) устанавливает порядок применения бюджетной классификации Российской Федерации (далее - бюджетная классификация) в части, относящейся к бюджету Завьяловского сельсовета Тогучинского района Новосибирской области (далее – муниципальный бюджет), участниками бюджетного процесса, муниципальными бюджетными и казенными учреждениями.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Бюджетная классификация доходов, расходов и источников финансирования дефицитов бюджетов, которая в соответствии с Бюджетным кодексом Российской Федерации является единой для бюджетов бюджетной системы Российской Федерации, применяется в соответствии с порядком, установленным Министерством финансов Российской Федерации.</w:t>
      </w:r>
    </w:p>
    <w:p w:rsidR="00A72F35" w:rsidRPr="007368FE" w:rsidRDefault="00A72F35" w:rsidP="00A72F35">
      <w:pPr>
        <w:jc w:val="both"/>
        <w:rPr>
          <w:sz w:val="26"/>
          <w:szCs w:val="26"/>
        </w:rPr>
      </w:pPr>
    </w:p>
    <w:p w:rsidR="00A72F35" w:rsidRPr="007368FE" w:rsidRDefault="00A72F35" w:rsidP="00A72F35">
      <w:pPr>
        <w:jc w:val="center"/>
        <w:rPr>
          <w:b/>
          <w:sz w:val="26"/>
          <w:szCs w:val="26"/>
        </w:rPr>
      </w:pPr>
      <w:r w:rsidRPr="007368FE">
        <w:rPr>
          <w:b/>
          <w:sz w:val="26"/>
          <w:szCs w:val="26"/>
        </w:rPr>
        <w:t>2.Установление, детализация и определение порядка</w:t>
      </w:r>
    </w:p>
    <w:p w:rsidR="00A72F35" w:rsidRPr="007368FE" w:rsidRDefault="00A72F35" w:rsidP="00A72F35">
      <w:pPr>
        <w:jc w:val="center"/>
        <w:rPr>
          <w:b/>
          <w:sz w:val="26"/>
          <w:szCs w:val="26"/>
        </w:rPr>
      </w:pPr>
      <w:r w:rsidRPr="007368FE">
        <w:rPr>
          <w:b/>
          <w:sz w:val="26"/>
          <w:szCs w:val="26"/>
        </w:rPr>
        <w:t xml:space="preserve">применения классификации расходов </w:t>
      </w:r>
      <w:r w:rsidRPr="007368FE">
        <w:rPr>
          <w:b/>
          <w:snapToGrid w:val="0"/>
          <w:sz w:val="26"/>
          <w:szCs w:val="26"/>
        </w:rPr>
        <w:t>муниципального</w:t>
      </w:r>
      <w:r w:rsidRPr="007368FE">
        <w:rPr>
          <w:b/>
          <w:sz w:val="26"/>
          <w:szCs w:val="26"/>
        </w:rPr>
        <w:t xml:space="preserve"> бюджета</w:t>
      </w:r>
    </w:p>
    <w:p w:rsidR="00A72F35" w:rsidRPr="007368FE" w:rsidRDefault="00A72F35" w:rsidP="00A72F35">
      <w:pPr>
        <w:jc w:val="center"/>
        <w:rPr>
          <w:sz w:val="26"/>
          <w:szCs w:val="26"/>
        </w:rPr>
      </w:pP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2.1.Классификация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органами местного самоуправления (муниципальными органами) на исполнение основных функций, решение социально-экономических задач.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 классификации расходов бюджетов состоит из двадцати знаков. 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 (таблица 1):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кода главного распорядителя бюджетных средств (1 - 3 разряды);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кода раздела (4 - 5 разряды);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кода подраздела (6 - 7 разряды);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кода целевой статьи (8 - 17 разряды);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кода вида расходов (18 - 20 разряды).</w:t>
      </w:r>
    </w:p>
    <w:p w:rsidR="00A72F35" w:rsidRPr="007368FE" w:rsidRDefault="00A72F35" w:rsidP="00A72F35">
      <w:pPr>
        <w:ind w:firstLine="709"/>
        <w:jc w:val="right"/>
        <w:rPr>
          <w:sz w:val="26"/>
          <w:szCs w:val="26"/>
        </w:rPr>
      </w:pPr>
    </w:p>
    <w:p w:rsidR="00A72F35" w:rsidRPr="007368FE" w:rsidRDefault="00A72F35" w:rsidP="00A72F35">
      <w:pPr>
        <w:ind w:firstLine="709"/>
        <w:jc w:val="right"/>
        <w:rPr>
          <w:sz w:val="26"/>
          <w:szCs w:val="26"/>
        </w:rPr>
      </w:pPr>
      <w:r w:rsidRPr="007368FE">
        <w:rPr>
          <w:sz w:val="26"/>
          <w:szCs w:val="26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520"/>
        <w:gridCol w:w="520"/>
        <w:gridCol w:w="443"/>
        <w:gridCol w:w="443"/>
        <w:gridCol w:w="586"/>
        <w:gridCol w:w="586"/>
        <w:gridCol w:w="310"/>
        <w:gridCol w:w="310"/>
        <w:gridCol w:w="403"/>
        <w:gridCol w:w="403"/>
        <w:gridCol w:w="403"/>
        <w:gridCol w:w="403"/>
        <w:gridCol w:w="403"/>
        <w:gridCol w:w="403"/>
        <w:gridCol w:w="403"/>
        <w:gridCol w:w="403"/>
        <w:gridCol w:w="764"/>
        <w:gridCol w:w="1053"/>
        <w:gridCol w:w="857"/>
      </w:tblGrid>
      <w:tr w:rsidR="00A72F35" w:rsidRPr="007368FE" w:rsidTr="000F115D">
        <w:tc>
          <w:tcPr>
            <w:tcW w:w="95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Структура кода классификации расходов бюджета</w:t>
            </w:r>
          </w:p>
        </w:tc>
      </w:tr>
      <w:tr w:rsidR="00A72F35" w:rsidRPr="007368FE" w:rsidTr="000F115D">
        <w:tc>
          <w:tcPr>
            <w:tcW w:w="13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 xml:space="preserve">Код главного распорядителя, получателя бюджетных </w:t>
            </w:r>
            <w:r w:rsidRPr="007368FE">
              <w:rPr>
                <w:sz w:val="26"/>
                <w:szCs w:val="26"/>
                <w:lang w:eastAsia="en-US"/>
              </w:rPr>
              <w:lastRenderedPageBreak/>
              <w:t>средств</w:t>
            </w:r>
          </w:p>
        </w:tc>
        <w:tc>
          <w:tcPr>
            <w:tcW w:w="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lastRenderedPageBreak/>
              <w:t>Код раздела</w:t>
            </w:r>
          </w:p>
        </w:tc>
        <w:tc>
          <w:tcPr>
            <w:tcW w:w="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Код подраздела</w:t>
            </w:r>
          </w:p>
        </w:tc>
        <w:tc>
          <w:tcPr>
            <w:tcW w:w="4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Код целевой статьи</w:t>
            </w: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Код вида расходов</w:t>
            </w:r>
          </w:p>
        </w:tc>
      </w:tr>
      <w:tr w:rsidR="00A72F35" w:rsidRPr="007368FE" w:rsidTr="000F115D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Программная (непрограммная) статья</w:t>
            </w:r>
          </w:p>
        </w:tc>
        <w:tc>
          <w:tcPr>
            <w:tcW w:w="2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Направление расходов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группа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подгруппа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элемент</w:t>
            </w:r>
          </w:p>
        </w:tc>
      </w:tr>
      <w:tr w:rsidR="00A72F35" w:rsidRPr="007368FE" w:rsidTr="000F115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lastRenderedPageBreak/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20</w:t>
            </w:r>
          </w:p>
        </w:tc>
      </w:tr>
    </w:tbl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Целевые статьи расходов районного бюджета обеспечивают привязку бюджетных ассигнований муниципального бюджета к муниципальным программам, их подпрограммам и (или) непрограммным направлениям деятельности (функциям) и (или) к расходным обязательствам, подлежащим исполнению за счет средств муниципального бюджета.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Структура кода целевой статьи расходов муниципального бюджета состоит из десяти разрядов (8-17 разряды кода классификации расходов бюджетов) и включает следующие составные части (таблица 2):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 программного (непрограммного) направления расходов (8-9 разряды кода классификации расходов), предназначенный для кодирования муниципальных программ, непрограммных направлений деятельности;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 подпрограммы (10 разряд кода классификации расходов), предназначенный для кодирования подпрограмм муниципальных программ, непрограммных направлений деятельности органов местного самоуправления;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 основного мероприятия (11-12 разряды кода классификации расходов), предназначенный для кодирования основных мероприятий (ведомственных целевых программ) в рамках подпрограмм муниципальных программ;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код направления расходов (13-17 разряды кода классификации расходов),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A72F35" w:rsidRPr="007368FE" w:rsidRDefault="00A72F35" w:rsidP="00A72F35">
      <w:pPr>
        <w:ind w:firstLine="709"/>
        <w:jc w:val="right"/>
        <w:rPr>
          <w:sz w:val="26"/>
          <w:szCs w:val="26"/>
        </w:rPr>
      </w:pPr>
    </w:p>
    <w:p w:rsidR="00A72F35" w:rsidRPr="007368FE" w:rsidRDefault="00A72F35" w:rsidP="00A72F35">
      <w:pPr>
        <w:ind w:firstLine="709"/>
        <w:jc w:val="right"/>
        <w:rPr>
          <w:sz w:val="26"/>
          <w:szCs w:val="26"/>
        </w:rPr>
      </w:pPr>
      <w:r w:rsidRPr="007368FE">
        <w:rPr>
          <w:sz w:val="26"/>
          <w:szCs w:val="26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1055"/>
        <w:gridCol w:w="1862"/>
        <w:gridCol w:w="947"/>
        <w:gridCol w:w="913"/>
        <w:gridCol w:w="861"/>
        <w:gridCol w:w="861"/>
        <w:gridCol w:w="861"/>
        <w:gridCol w:w="861"/>
        <w:gridCol w:w="861"/>
      </w:tblGrid>
      <w:tr w:rsidR="00A72F35" w:rsidRPr="007368FE" w:rsidTr="000F115D">
        <w:tc>
          <w:tcPr>
            <w:tcW w:w="9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Целевая статья</w:t>
            </w:r>
          </w:p>
        </w:tc>
      </w:tr>
      <w:tr w:rsidR="00A72F35" w:rsidRPr="007368FE" w:rsidTr="000F115D">
        <w:tc>
          <w:tcPr>
            <w:tcW w:w="4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Программная (непрограммная статья)</w:t>
            </w:r>
          </w:p>
        </w:tc>
        <w:tc>
          <w:tcPr>
            <w:tcW w:w="47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Направление расходов</w:t>
            </w:r>
          </w:p>
        </w:tc>
      </w:tr>
      <w:tr w:rsidR="00A72F35" w:rsidRPr="007368FE" w:rsidTr="000F115D"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Программное (непрограммное) направление расходов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Подпрограмма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Основное мероприятие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  <w:tr w:rsidR="00A72F35" w:rsidRPr="007368FE" w:rsidTr="000F115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F35" w:rsidRPr="007368FE" w:rsidRDefault="00A72F35" w:rsidP="000F115D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68FE">
              <w:rPr>
                <w:sz w:val="26"/>
                <w:szCs w:val="26"/>
                <w:lang w:eastAsia="en-US"/>
              </w:rPr>
              <w:t>17</w:t>
            </w:r>
          </w:p>
        </w:tc>
      </w:tr>
    </w:tbl>
    <w:p w:rsidR="00A72F35" w:rsidRPr="007368FE" w:rsidRDefault="00A72F35" w:rsidP="00A72F35">
      <w:pPr>
        <w:ind w:firstLine="709"/>
        <w:jc w:val="right"/>
        <w:rPr>
          <w:sz w:val="26"/>
          <w:szCs w:val="26"/>
        </w:rPr>
      </w:pP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Перечень направлений расходов, которые могут применяться в различных целевых статьях, установлен разделом 2.3 положения.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Увязка направлений расходов с подпрограммой муниципальной программы (непрограммным направлением деятельности) устанавливается по следующей структуре кода целевой статьи: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XX 0 00 00000 Муниципальная программа;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XX X 00 00000 Подпрограмма муниципальной программы;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XX X XX 00000 Основное мероприятие подпрограммы муниципальной программы;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XX X XX XXXXX Направление расходов на реализацию основного мероприятия подпрограммы муниципальной программы.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Увязка направлений расходов с основным непрограммным направлением деятельности устанавливается по следующей структуре кода целевой статьи: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99 0 00 00000 Непрограммное направление деятельности;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99 X 00 00000 Непрограммное направление расходов;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99 X 00 XXXXX Направления реализации непрограммных расходов.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2.2.Перечень и коды муниципальных программ, непрограммных направлений деятельности, используемых в муниципальном бюджете: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«01 0 00 00000 «Общегосударственные вопросы»;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lastRenderedPageBreak/>
        <w:t xml:space="preserve"> «02 0 00 00000 «Национальная оборона»;</w:t>
      </w:r>
    </w:p>
    <w:p w:rsidR="00A72F35" w:rsidRPr="007368FE" w:rsidRDefault="00A72F35" w:rsidP="00A72F35">
      <w:pPr>
        <w:ind w:firstLine="709"/>
        <w:jc w:val="both"/>
        <w:rPr>
          <w:bCs/>
          <w:iCs/>
          <w:sz w:val="26"/>
          <w:szCs w:val="26"/>
        </w:rPr>
      </w:pPr>
      <w:r w:rsidRPr="007368FE">
        <w:rPr>
          <w:bCs/>
          <w:iCs/>
          <w:sz w:val="26"/>
          <w:szCs w:val="26"/>
        </w:rPr>
        <w:t xml:space="preserve">«03 </w:t>
      </w:r>
      <w:r w:rsidRPr="007368FE">
        <w:rPr>
          <w:sz w:val="26"/>
          <w:szCs w:val="26"/>
        </w:rPr>
        <w:t>0 00 00000</w:t>
      </w:r>
      <w:r w:rsidRPr="007368FE">
        <w:rPr>
          <w:bCs/>
          <w:iCs/>
          <w:sz w:val="26"/>
          <w:szCs w:val="26"/>
        </w:rPr>
        <w:t xml:space="preserve"> «Национальная безопасность и правоохранительная деятельность»;</w:t>
      </w:r>
    </w:p>
    <w:p w:rsidR="00A72F35" w:rsidRPr="007368FE" w:rsidRDefault="00A72F35" w:rsidP="00A72F35">
      <w:pPr>
        <w:ind w:firstLine="709"/>
        <w:jc w:val="both"/>
        <w:rPr>
          <w:bCs/>
          <w:iCs/>
          <w:sz w:val="26"/>
          <w:szCs w:val="26"/>
        </w:rPr>
      </w:pPr>
      <w:r w:rsidRPr="007368FE">
        <w:rPr>
          <w:bCs/>
          <w:iCs/>
          <w:sz w:val="26"/>
          <w:szCs w:val="26"/>
        </w:rPr>
        <w:t xml:space="preserve">«04 </w:t>
      </w:r>
      <w:r w:rsidRPr="007368FE">
        <w:rPr>
          <w:sz w:val="26"/>
          <w:szCs w:val="26"/>
        </w:rPr>
        <w:t>0 00 00000</w:t>
      </w:r>
      <w:r w:rsidRPr="007368FE">
        <w:rPr>
          <w:bCs/>
          <w:iCs/>
          <w:sz w:val="26"/>
          <w:szCs w:val="26"/>
        </w:rPr>
        <w:t xml:space="preserve"> «Национальная экономика»;</w:t>
      </w:r>
    </w:p>
    <w:p w:rsidR="00A72F35" w:rsidRPr="007368FE" w:rsidRDefault="00A72F35" w:rsidP="00A72F35">
      <w:pPr>
        <w:ind w:firstLine="709"/>
        <w:jc w:val="both"/>
        <w:rPr>
          <w:bCs/>
          <w:iCs/>
          <w:sz w:val="26"/>
          <w:szCs w:val="26"/>
        </w:rPr>
      </w:pPr>
      <w:r w:rsidRPr="007368FE">
        <w:rPr>
          <w:bCs/>
          <w:iCs/>
          <w:sz w:val="26"/>
          <w:szCs w:val="26"/>
        </w:rPr>
        <w:t xml:space="preserve">«05 </w:t>
      </w:r>
      <w:r w:rsidRPr="007368FE">
        <w:rPr>
          <w:sz w:val="26"/>
          <w:szCs w:val="26"/>
        </w:rPr>
        <w:t>0 00 00000</w:t>
      </w:r>
      <w:r w:rsidRPr="007368FE">
        <w:rPr>
          <w:bCs/>
          <w:iCs/>
          <w:sz w:val="26"/>
          <w:szCs w:val="26"/>
        </w:rPr>
        <w:t xml:space="preserve"> «Благоустройство и жилищно- коммунальное хозяйство»;</w:t>
      </w:r>
    </w:p>
    <w:p w:rsidR="00A72F35" w:rsidRPr="007368FE" w:rsidRDefault="00A72F35" w:rsidP="00A72F35">
      <w:pPr>
        <w:ind w:firstLine="709"/>
        <w:jc w:val="both"/>
        <w:rPr>
          <w:bCs/>
          <w:iCs/>
          <w:sz w:val="26"/>
          <w:szCs w:val="26"/>
        </w:rPr>
      </w:pPr>
      <w:r w:rsidRPr="007368FE">
        <w:rPr>
          <w:bCs/>
          <w:iCs/>
          <w:sz w:val="26"/>
          <w:szCs w:val="26"/>
        </w:rPr>
        <w:t xml:space="preserve">«06 </w:t>
      </w:r>
      <w:r w:rsidRPr="007368FE">
        <w:rPr>
          <w:sz w:val="26"/>
          <w:szCs w:val="26"/>
        </w:rPr>
        <w:t>0 00 00000</w:t>
      </w:r>
      <w:r w:rsidRPr="007368FE">
        <w:rPr>
          <w:bCs/>
          <w:iCs/>
          <w:sz w:val="26"/>
          <w:szCs w:val="26"/>
        </w:rPr>
        <w:t xml:space="preserve"> «Охрана окружающей среды»;</w:t>
      </w:r>
    </w:p>
    <w:p w:rsidR="00A72F35" w:rsidRPr="007368FE" w:rsidRDefault="00A72F35" w:rsidP="00A72F35">
      <w:pPr>
        <w:ind w:firstLine="709"/>
        <w:jc w:val="both"/>
        <w:rPr>
          <w:bCs/>
          <w:iCs/>
          <w:sz w:val="26"/>
          <w:szCs w:val="26"/>
        </w:rPr>
      </w:pPr>
      <w:r w:rsidRPr="007368FE">
        <w:rPr>
          <w:sz w:val="26"/>
          <w:szCs w:val="26"/>
        </w:rPr>
        <w:t>«08 0 00 00000</w:t>
      </w:r>
      <w:r w:rsidRPr="007368FE">
        <w:rPr>
          <w:bCs/>
          <w:iCs/>
          <w:sz w:val="26"/>
          <w:szCs w:val="26"/>
        </w:rPr>
        <w:t xml:space="preserve"> «Культура, кинематография»;</w:t>
      </w:r>
    </w:p>
    <w:p w:rsidR="00A72F35" w:rsidRPr="007368FE" w:rsidRDefault="00A72F35" w:rsidP="00A72F35">
      <w:pPr>
        <w:ind w:firstLine="709"/>
        <w:jc w:val="both"/>
        <w:rPr>
          <w:bCs/>
          <w:iCs/>
          <w:sz w:val="26"/>
          <w:szCs w:val="26"/>
        </w:rPr>
      </w:pPr>
      <w:r w:rsidRPr="007368FE">
        <w:rPr>
          <w:bCs/>
          <w:iCs/>
          <w:sz w:val="26"/>
          <w:szCs w:val="26"/>
        </w:rPr>
        <w:t xml:space="preserve">«10 </w:t>
      </w:r>
      <w:r w:rsidRPr="007368FE">
        <w:rPr>
          <w:sz w:val="26"/>
          <w:szCs w:val="26"/>
        </w:rPr>
        <w:t>0 00 00000</w:t>
      </w:r>
      <w:r w:rsidRPr="007368FE">
        <w:rPr>
          <w:bCs/>
          <w:iCs/>
          <w:sz w:val="26"/>
          <w:szCs w:val="26"/>
        </w:rPr>
        <w:t xml:space="preserve"> «Социальная политика»;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2.3.Перечень и коды подпрограмм, используемых в муниципальном бюджете: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XX 0 XX XXXXX непрограммные;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XX 1 XX XXXXX федеральные;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XX 2 XX XXXXX государственные;</w:t>
      </w:r>
    </w:p>
    <w:p w:rsidR="00A72F35" w:rsidRPr="007368FE" w:rsidRDefault="00A72F35" w:rsidP="00A72F35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XX 3 XX XXXXX муниципальные.</w:t>
      </w:r>
    </w:p>
    <w:p w:rsidR="00A72F35" w:rsidRPr="007368FE" w:rsidRDefault="00A72F35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sz w:val="26"/>
          <w:szCs w:val="26"/>
        </w:rPr>
        <w:t>2.4.</w:t>
      </w:r>
      <w:r w:rsidRPr="007368FE">
        <w:rPr>
          <w:color w:val="000000"/>
          <w:sz w:val="26"/>
          <w:szCs w:val="26"/>
        </w:rPr>
        <w:t xml:space="preserve">Перечень и правила отнесения расходов </w:t>
      </w:r>
      <w:r w:rsidRPr="007368FE">
        <w:rPr>
          <w:sz w:val="26"/>
          <w:szCs w:val="26"/>
        </w:rPr>
        <w:t>муниципального</w:t>
      </w:r>
      <w:r w:rsidRPr="007368FE">
        <w:rPr>
          <w:color w:val="000000"/>
          <w:sz w:val="26"/>
          <w:szCs w:val="26"/>
        </w:rPr>
        <w:t xml:space="preserve"> бюджета на соответствующие направления расходов целевых статей.</w:t>
      </w:r>
    </w:p>
    <w:p w:rsidR="00473D6A" w:rsidRPr="007368FE" w:rsidRDefault="00473D6A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>70760 Реализация мероприятий муниципальной программы «Повышение безопасности дорожного движения  по Тогучинскому району Новосибирской области на 2021-2023 годы» за счет средств областного бюджета по устойчивому функционированию автомобильных дорог местного значения и искусственных сооружений на них 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области";</w:t>
      </w:r>
    </w:p>
    <w:p w:rsidR="00473D6A" w:rsidRPr="007368FE" w:rsidRDefault="00473D6A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  <w:lang w:val="en-US"/>
        </w:rPr>
        <w:t>S</w:t>
      </w:r>
      <w:r w:rsidRPr="007368FE">
        <w:rPr>
          <w:color w:val="000000"/>
          <w:sz w:val="26"/>
          <w:szCs w:val="26"/>
        </w:rPr>
        <w:t>0760  Реализация мероприятий муниципальной программы «Повышение безопасности дорожного движения  по Тогучинскому району Новосибирской области на 2021-2023 годы» за счет средств местного бюджета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области";</w:t>
      </w:r>
    </w:p>
    <w:p w:rsidR="00473D6A" w:rsidRPr="007368FE" w:rsidRDefault="00473D6A" w:rsidP="00473D6A">
      <w:pPr>
        <w:jc w:val="both"/>
        <w:rPr>
          <w:color w:val="000000"/>
          <w:sz w:val="26"/>
          <w:szCs w:val="26"/>
        </w:rPr>
      </w:pPr>
      <w:r w:rsidRPr="007368FE">
        <w:rPr>
          <w:sz w:val="26"/>
          <w:szCs w:val="26"/>
        </w:rPr>
        <w:t xml:space="preserve">        00110 </w:t>
      </w:r>
      <w:r w:rsidRPr="007368FE">
        <w:rPr>
          <w:color w:val="000000"/>
          <w:sz w:val="26"/>
          <w:szCs w:val="26"/>
        </w:rPr>
        <w:t>Расходы на выплаты по оплате труда работников органов местного самоуправления;</w:t>
      </w:r>
    </w:p>
    <w:p w:rsidR="00486146" w:rsidRPr="007368FE" w:rsidRDefault="00473D6A" w:rsidP="00906213">
      <w:pPr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 xml:space="preserve">        02040 Расходы на обеспечение функций органов местного самоуправления</w:t>
      </w:r>
      <w:r w:rsidR="00486146" w:rsidRPr="007368FE">
        <w:rPr>
          <w:color w:val="000000"/>
          <w:sz w:val="26"/>
          <w:szCs w:val="26"/>
        </w:rPr>
        <w:t>.</w:t>
      </w:r>
    </w:p>
    <w:p w:rsidR="00486146" w:rsidRPr="007368FE" w:rsidRDefault="00486146" w:rsidP="00486146">
      <w:pPr>
        <w:jc w:val="both"/>
        <w:rPr>
          <w:sz w:val="26"/>
          <w:szCs w:val="26"/>
        </w:rPr>
      </w:pPr>
      <w:r w:rsidRPr="007368FE">
        <w:rPr>
          <w:sz w:val="26"/>
          <w:szCs w:val="26"/>
        </w:rPr>
        <w:t xml:space="preserve">        По данному направлению расходов отражаются расходы муниципального бюджета на финансовое обеспечение деятельности аппаратов органов местного самоуправления Завьяловского сельсовета Тогучинского района Новосибирской области.</w:t>
      </w:r>
    </w:p>
    <w:p w:rsidR="00906213" w:rsidRPr="007368FE" w:rsidRDefault="00906213" w:rsidP="00906213">
      <w:pPr>
        <w:jc w:val="both"/>
        <w:rPr>
          <w:sz w:val="26"/>
          <w:szCs w:val="26"/>
        </w:rPr>
      </w:pPr>
      <w:r w:rsidRPr="007368FE">
        <w:rPr>
          <w:sz w:val="26"/>
          <w:szCs w:val="26"/>
        </w:rPr>
        <w:t xml:space="preserve">        02110 Глава муниципального образования</w:t>
      </w:r>
    </w:p>
    <w:p w:rsidR="00906213" w:rsidRPr="007368FE" w:rsidRDefault="00906213" w:rsidP="00906213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По данному направлению расходов отражаются расходы муниципального бюджета на оплату труда, начисления на выплаты по оплате труда и прочие выплаты Главе Завьяловского сельсовета Тогучинского района Новосибирской области.</w:t>
      </w:r>
    </w:p>
    <w:p w:rsidR="00473D6A" w:rsidRPr="007368FE" w:rsidRDefault="00473D6A" w:rsidP="00473D6A">
      <w:pPr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 xml:space="preserve">        02170 Мероприятия по обеспечению первичных мер пожарной безопасности;</w:t>
      </w:r>
    </w:p>
    <w:p w:rsidR="007368FE" w:rsidRPr="007368FE" w:rsidRDefault="00473D6A" w:rsidP="00473D6A">
      <w:pPr>
        <w:jc w:val="both"/>
        <w:outlineLvl w:val="0"/>
        <w:rPr>
          <w:sz w:val="26"/>
          <w:szCs w:val="26"/>
        </w:rPr>
      </w:pPr>
      <w:r w:rsidRPr="007368FE">
        <w:rPr>
          <w:color w:val="000000"/>
          <w:sz w:val="26"/>
          <w:szCs w:val="26"/>
        </w:rPr>
        <w:t xml:space="preserve">        </w:t>
      </w:r>
      <w:r w:rsidRPr="007368FE">
        <w:rPr>
          <w:sz w:val="26"/>
          <w:szCs w:val="26"/>
        </w:rPr>
        <w:t>03010 Дорожный фонд Завьяловского о сельсовета Тогучинского района</w:t>
      </w:r>
      <w:r w:rsidR="007368FE" w:rsidRPr="007368FE">
        <w:rPr>
          <w:sz w:val="26"/>
          <w:szCs w:val="26"/>
        </w:rPr>
        <w:t>.</w:t>
      </w:r>
    </w:p>
    <w:p w:rsidR="00473D6A" w:rsidRPr="007368FE" w:rsidRDefault="007368FE" w:rsidP="007368FE">
      <w:pPr>
        <w:jc w:val="both"/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t xml:space="preserve">        По данному направлению расходов отражаются расходы муниципального бюджета на закупку товаров, работ, услуг для обеспечения муниципальных нужд</w:t>
      </w:r>
      <w:r w:rsidR="00473D6A" w:rsidRPr="007368FE">
        <w:rPr>
          <w:sz w:val="26"/>
          <w:szCs w:val="26"/>
        </w:rPr>
        <w:t>;</w:t>
      </w:r>
    </w:p>
    <w:p w:rsidR="007368FE" w:rsidRPr="007368FE" w:rsidRDefault="00473D6A" w:rsidP="00473D6A">
      <w:pPr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t xml:space="preserve">        03530 Мероприятия в области жилищного хозяйства</w:t>
      </w:r>
      <w:r w:rsidR="007368FE" w:rsidRPr="007368FE">
        <w:rPr>
          <w:sz w:val="26"/>
          <w:szCs w:val="26"/>
        </w:rPr>
        <w:t>.</w:t>
      </w:r>
    </w:p>
    <w:p w:rsidR="00473D6A" w:rsidRPr="007368FE" w:rsidRDefault="007368FE" w:rsidP="007368FE">
      <w:pPr>
        <w:ind w:firstLine="709"/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t>По данному направлению расходов отражаются расходы муниципального бюджета на закупку товаров, работ, услуг для обеспечения муниципальных нужд</w:t>
      </w:r>
      <w:r w:rsidR="00473D6A" w:rsidRPr="007368FE">
        <w:rPr>
          <w:sz w:val="26"/>
          <w:szCs w:val="26"/>
        </w:rPr>
        <w:t>;</w:t>
      </w:r>
    </w:p>
    <w:p w:rsidR="007368FE" w:rsidRPr="007368FE" w:rsidRDefault="00473D6A" w:rsidP="00473D6A">
      <w:pPr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t xml:space="preserve">        04400 Дворцы и дома культуры</w:t>
      </w:r>
      <w:r w:rsidR="007368FE" w:rsidRPr="007368FE">
        <w:rPr>
          <w:sz w:val="26"/>
          <w:szCs w:val="26"/>
        </w:rPr>
        <w:t>.</w:t>
      </w:r>
    </w:p>
    <w:p w:rsidR="00473D6A" w:rsidRPr="007368FE" w:rsidRDefault="007368FE" w:rsidP="007368FE">
      <w:pPr>
        <w:jc w:val="both"/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t xml:space="preserve">        По данному направлению расходов отражаются расходы муниципального бюджета на оплату труда, начисления на выплаты по оплате труда и прочие выплаты работников культуры</w:t>
      </w:r>
      <w:r w:rsidR="00473D6A" w:rsidRPr="007368FE">
        <w:rPr>
          <w:sz w:val="26"/>
          <w:szCs w:val="26"/>
        </w:rPr>
        <w:t>;</w:t>
      </w:r>
    </w:p>
    <w:p w:rsidR="00473D6A" w:rsidRPr="007368FE" w:rsidRDefault="00DA47E4" w:rsidP="00473D6A">
      <w:pPr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t xml:space="preserve">        04500 Мероприятия в сфере культуры, кинематографии;</w:t>
      </w:r>
    </w:p>
    <w:p w:rsidR="00486146" w:rsidRPr="007368FE" w:rsidRDefault="00DA47E4" w:rsidP="00486146">
      <w:pPr>
        <w:shd w:val="clear" w:color="auto" w:fill="FFFFFF"/>
        <w:ind w:firstLine="539"/>
        <w:jc w:val="both"/>
        <w:rPr>
          <w:sz w:val="26"/>
          <w:szCs w:val="26"/>
        </w:rPr>
      </w:pPr>
      <w:r w:rsidRPr="007368FE">
        <w:rPr>
          <w:color w:val="000000"/>
          <w:sz w:val="26"/>
          <w:szCs w:val="26"/>
        </w:rPr>
        <w:t>04910 Доплаты к пенсиям, дополнительное пенсионное обеспечение</w:t>
      </w:r>
      <w:r w:rsidR="00486146" w:rsidRPr="007368FE">
        <w:rPr>
          <w:color w:val="000000"/>
          <w:sz w:val="26"/>
          <w:szCs w:val="26"/>
        </w:rPr>
        <w:t>.</w:t>
      </w:r>
      <w:r w:rsidR="007368FE" w:rsidRPr="007368FE">
        <w:rPr>
          <w:color w:val="000000"/>
          <w:sz w:val="26"/>
          <w:szCs w:val="26"/>
        </w:rPr>
        <w:t xml:space="preserve">           </w:t>
      </w:r>
      <w:r w:rsidR="00486146" w:rsidRPr="007368FE">
        <w:rPr>
          <w:sz w:val="26"/>
          <w:szCs w:val="26"/>
        </w:rPr>
        <w:t>По данному направлению расходов отражаются расходы муниципального бюджета по выплате ежемесячных доплат к пенсиям муниципальным служащим Завьяловского сельсовета Тогучинского района Новосибирской области.</w:t>
      </w:r>
    </w:p>
    <w:p w:rsidR="00DA47E4" w:rsidRPr="007368FE" w:rsidRDefault="00DA47E4" w:rsidP="00DA47E4">
      <w:pPr>
        <w:jc w:val="both"/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lastRenderedPageBreak/>
        <w:t xml:space="preserve">        06010 Уличное освещени</w:t>
      </w:r>
      <w:r w:rsidR="007368FE" w:rsidRPr="007368FE">
        <w:rPr>
          <w:sz w:val="26"/>
          <w:szCs w:val="26"/>
        </w:rPr>
        <w:t>е.</w:t>
      </w:r>
    </w:p>
    <w:p w:rsidR="007368FE" w:rsidRPr="007368FE" w:rsidRDefault="007368FE" w:rsidP="007368FE">
      <w:pPr>
        <w:ind w:firstLine="709"/>
        <w:jc w:val="both"/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t>По данному направлению расходов отражаются расходы муниципального бюджета на закупку товаров, работ, услуг для обеспечения муниципальных нужд.</w:t>
      </w:r>
    </w:p>
    <w:p w:rsidR="00473D6A" w:rsidRPr="007368FE" w:rsidRDefault="00DA47E4" w:rsidP="00DA47E4">
      <w:pPr>
        <w:jc w:val="both"/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t xml:space="preserve">        06040 Организация и содержание мест захоронения;</w:t>
      </w:r>
    </w:p>
    <w:p w:rsidR="00DA47E4" w:rsidRPr="007368FE" w:rsidRDefault="00DA47E4" w:rsidP="00DA47E4">
      <w:pPr>
        <w:jc w:val="both"/>
        <w:outlineLvl w:val="0"/>
        <w:rPr>
          <w:color w:val="000000"/>
          <w:sz w:val="26"/>
          <w:szCs w:val="26"/>
        </w:rPr>
      </w:pPr>
      <w:r w:rsidRPr="007368FE">
        <w:rPr>
          <w:sz w:val="26"/>
          <w:szCs w:val="26"/>
        </w:rPr>
        <w:t xml:space="preserve">        06050 Прочие мероприятия по благоустройству поселений;</w:t>
      </w:r>
    </w:p>
    <w:p w:rsidR="00473D6A" w:rsidRPr="007368FE" w:rsidRDefault="00DA47E4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>09200 Другие вопросы органов местного самоуправления;</w:t>
      </w:r>
    </w:p>
    <w:p w:rsidR="00DA47E4" w:rsidRPr="007368FE" w:rsidRDefault="00DA47E4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>51180 Осуществление первичного воинского учета на территориях, где отсутствуют военные комиссариаты;</w:t>
      </w:r>
    </w:p>
    <w:p w:rsidR="00DA47E4" w:rsidRPr="007368FE" w:rsidRDefault="00DA47E4" w:rsidP="00DA47E4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По данному направлению расходов отражаются расходы субвенции на оплату труда, начисления по оплате труда, оплата товаров, работ, услуг для обеспечения муниципальных нужд.</w:t>
      </w:r>
    </w:p>
    <w:p w:rsidR="00DA47E4" w:rsidRPr="007368FE" w:rsidRDefault="00DA47E4" w:rsidP="00DA47E4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70190 Осуществление отдельных государственных полномочий Новосибирской области по решению вопросов в сфере административных правонарушений</w:t>
      </w:r>
      <w:r w:rsidR="00486146" w:rsidRPr="007368FE">
        <w:rPr>
          <w:sz w:val="26"/>
          <w:szCs w:val="26"/>
        </w:rPr>
        <w:t>.</w:t>
      </w:r>
    </w:p>
    <w:p w:rsidR="00486146" w:rsidRPr="007368FE" w:rsidRDefault="00486146" w:rsidP="007368FE">
      <w:pPr>
        <w:ind w:firstLine="709"/>
        <w:jc w:val="both"/>
        <w:outlineLvl w:val="0"/>
        <w:rPr>
          <w:sz w:val="26"/>
          <w:szCs w:val="26"/>
        </w:rPr>
      </w:pPr>
      <w:r w:rsidRPr="007368FE">
        <w:rPr>
          <w:sz w:val="26"/>
          <w:szCs w:val="26"/>
        </w:rPr>
        <w:t>По данному направлению расходов отражаются расходы муниципального бюджета на закупку товаров, работ, услуг для обеспечения муниципальных нужд.</w:t>
      </w:r>
    </w:p>
    <w:p w:rsidR="00906213" w:rsidRPr="007368FE" w:rsidRDefault="00906213" w:rsidP="00DA47E4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70240 Реализация инициативных проектов государственной программы Новосибирской области "Управление финансами в Новосибирской области";</w:t>
      </w:r>
    </w:p>
    <w:p w:rsidR="00906213" w:rsidRPr="007368FE" w:rsidRDefault="00906213" w:rsidP="00906213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70510 Реализация мероприятий по обеспечению сбалансированности местных бюджетов в рамках 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</w:r>
    </w:p>
    <w:p w:rsidR="00906213" w:rsidRPr="007368FE" w:rsidRDefault="00906213" w:rsidP="00906213">
      <w:pPr>
        <w:ind w:firstLine="709"/>
        <w:jc w:val="both"/>
        <w:rPr>
          <w:sz w:val="26"/>
          <w:szCs w:val="26"/>
        </w:rPr>
      </w:pPr>
      <w:r w:rsidRPr="007368FE">
        <w:rPr>
          <w:sz w:val="26"/>
          <w:szCs w:val="26"/>
        </w:rPr>
        <w:t>По данному направлению расходов отражаются расходы муниципального бюджета на выплаты персоналу муниципальных органов, казенных учреждений, органов управления государственными внебюджетными фондами.</w:t>
      </w:r>
    </w:p>
    <w:p w:rsidR="00473D6A" w:rsidRPr="007368FE" w:rsidRDefault="00906213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 xml:space="preserve">    70760 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области";</w:t>
      </w:r>
    </w:p>
    <w:p w:rsidR="00906213" w:rsidRPr="007368FE" w:rsidRDefault="00906213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 xml:space="preserve">    70860 Реализация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среды"(Поддержание безопасного технического состояния);</w:t>
      </w:r>
    </w:p>
    <w:p w:rsidR="007368FE" w:rsidRDefault="00906213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 xml:space="preserve">    </w:t>
      </w:r>
      <w:r w:rsidRPr="007368FE">
        <w:rPr>
          <w:color w:val="000000"/>
          <w:sz w:val="26"/>
          <w:szCs w:val="26"/>
          <w:lang w:val="en-US"/>
        </w:rPr>
        <w:t>S</w:t>
      </w:r>
      <w:r w:rsidRPr="007368FE">
        <w:rPr>
          <w:color w:val="000000"/>
          <w:sz w:val="26"/>
          <w:szCs w:val="26"/>
        </w:rPr>
        <w:t>0240</w:t>
      </w:r>
      <w:r w:rsidRPr="007368FE">
        <w:rPr>
          <w:sz w:val="26"/>
          <w:szCs w:val="26"/>
        </w:rPr>
        <w:t xml:space="preserve"> </w:t>
      </w:r>
      <w:r w:rsidRPr="007368FE">
        <w:rPr>
          <w:color w:val="000000"/>
          <w:sz w:val="26"/>
          <w:szCs w:val="26"/>
        </w:rPr>
        <w:t>Софинансирование в рамках реализации инициативных проектов государственной программы Новосибирской области "Управление финансами в Новосибирской области", за счет местного бюджета</w:t>
      </w:r>
      <w:r w:rsidR="007368FE">
        <w:rPr>
          <w:color w:val="000000"/>
          <w:sz w:val="26"/>
          <w:szCs w:val="26"/>
        </w:rPr>
        <w:t>.</w:t>
      </w:r>
    </w:p>
    <w:p w:rsidR="00473D6A" w:rsidRPr="007368FE" w:rsidRDefault="007368FE" w:rsidP="007368FE">
      <w:pPr>
        <w:ind w:firstLine="709"/>
        <w:jc w:val="both"/>
        <w:outlineLvl w:val="0"/>
        <w:rPr>
          <w:color w:val="000000"/>
          <w:sz w:val="26"/>
          <w:szCs w:val="26"/>
        </w:rPr>
      </w:pPr>
      <w:r w:rsidRPr="007368FE">
        <w:rPr>
          <w:sz w:val="26"/>
          <w:szCs w:val="26"/>
        </w:rPr>
        <w:t>По данному направлению расходов отражаются расходы муниципального бюджета на закупку товаров, работ, услуг для</w:t>
      </w:r>
      <w:r>
        <w:rPr>
          <w:sz w:val="26"/>
          <w:szCs w:val="26"/>
        </w:rPr>
        <w:t xml:space="preserve"> обеспечения муниципальных нужд</w:t>
      </w:r>
      <w:r w:rsidR="00906213" w:rsidRPr="007368FE">
        <w:rPr>
          <w:color w:val="000000"/>
          <w:sz w:val="26"/>
          <w:szCs w:val="26"/>
        </w:rPr>
        <w:t>;</w:t>
      </w:r>
    </w:p>
    <w:p w:rsidR="007368FE" w:rsidRDefault="00906213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 xml:space="preserve">    </w:t>
      </w:r>
      <w:r w:rsidRPr="007368FE">
        <w:rPr>
          <w:color w:val="000000"/>
          <w:sz w:val="26"/>
          <w:szCs w:val="26"/>
          <w:lang w:val="en-US"/>
        </w:rPr>
        <w:t>S</w:t>
      </w:r>
      <w:r w:rsidRPr="007368FE">
        <w:rPr>
          <w:color w:val="000000"/>
          <w:sz w:val="26"/>
          <w:szCs w:val="26"/>
        </w:rPr>
        <w:t>0760 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</w:r>
      <w:r w:rsidR="007368FE">
        <w:rPr>
          <w:color w:val="000000"/>
          <w:sz w:val="26"/>
          <w:szCs w:val="26"/>
        </w:rPr>
        <w:t>.</w:t>
      </w:r>
    </w:p>
    <w:p w:rsidR="00473D6A" w:rsidRPr="007368FE" w:rsidRDefault="007368FE" w:rsidP="007368FE">
      <w:pPr>
        <w:ind w:firstLine="709"/>
        <w:jc w:val="both"/>
        <w:outlineLvl w:val="0"/>
        <w:rPr>
          <w:color w:val="000000"/>
          <w:sz w:val="26"/>
          <w:szCs w:val="26"/>
        </w:rPr>
      </w:pPr>
      <w:r w:rsidRPr="007368FE">
        <w:rPr>
          <w:sz w:val="26"/>
          <w:szCs w:val="26"/>
        </w:rPr>
        <w:t>По данному направлению расходов отражаются расходы муниципального бюджета на закупку товаров, работ, услуг для обеспечения муниципальных нужд</w:t>
      </w:r>
      <w:r w:rsidR="00906213" w:rsidRPr="007368FE">
        <w:rPr>
          <w:color w:val="000000"/>
          <w:sz w:val="26"/>
          <w:szCs w:val="26"/>
        </w:rPr>
        <w:t>;</w:t>
      </w:r>
    </w:p>
    <w:p w:rsidR="00473D6A" w:rsidRDefault="00906213" w:rsidP="00A72F35">
      <w:pPr>
        <w:shd w:val="clear" w:color="auto" w:fill="FFFFFF"/>
        <w:ind w:firstLine="539"/>
        <w:jc w:val="both"/>
        <w:rPr>
          <w:color w:val="000000"/>
          <w:sz w:val="26"/>
          <w:szCs w:val="26"/>
        </w:rPr>
      </w:pPr>
      <w:r w:rsidRPr="007368FE">
        <w:rPr>
          <w:color w:val="000000"/>
          <w:sz w:val="26"/>
          <w:szCs w:val="26"/>
        </w:rPr>
        <w:t xml:space="preserve">    </w:t>
      </w:r>
      <w:r w:rsidRPr="007368FE">
        <w:rPr>
          <w:color w:val="000000"/>
          <w:sz w:val="26"/>
          <w:szCs w:val="26"/>
          <w:lang w:val="en-US"/>
        </w:rPr>
        <w:t>S</w:t>
      </w:r>
      <w:r w:rsidRPr="007368FE">
        <w:rPr>
          <w:color w:val="000000"/>
          <w:sz w:val="26"/>
          <w:szCs w:val="26"/>
        </w:rPr>
        <w:t>0860</w:t>
      </w:r>
      <w:r w:rsidRPr="007368FE">
        <w:rPr>
          <w:sz w:val="26"/>
          <w:szCs w:val="26"/>
        </w:rPr>
        <w:t xml:space="preserve"> </w:t>
      </w:r>
      <w:r w:rsidRPr="007368FE">
        <w:rPr>
          <w:color w:val="000000"/>
          <w:sz w:val="26"/>
          <w:szCs w:val="26"/>
        </w:rPr>
        <w:t>Софинансирование мероприятий по проведению капитального ремонта и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состояния), за счет местного бюджета</w:t>
      </w:r>
      <w:r w:rsidR="007368FE">
        <w:rPr>
          <w:color w:val="000000"/>
          <w:sz w:val="26"/>
          <w:szCs w:val="26"/>
        </w:rPr>
        <w:t>.</w:t>
      </w:r>
    </w:p>
    <w:p w:rsidR="002A46A8" w:rsidRDefault="007368FE" w:rsidP="007368FE">
      <w:pPr>
        <w:ind w:firstLine="709"/>
        <w:jc w:val="both"/>
        <w:outlineLvl w:val="0"/>
      </w:pPr>
      <w:r w:rsidRPr="007368FE">
        <w:rPr>
          <w:sz w:val="26"/>
          <w:szCs w:val="26"/>
        </w:rPr>
        <w:t>По данному направлению расходов отражаются расходы муниципального бюджета на закупку товаров, работ, услуг для обеспечения муниципальных нужд</w:t>
      </w:r>
      <w:r>
        <w:rPr>
          <w:sz w:val="26"/>
          <w:szCs w:val="26"/>
        </w:rPr>
        <w:t>;</w:t>
      </w:r>
    </w:p>
    <w:sectPr w:rsidR="002A46A8" w:rsidSect="002A46A8">
      <w:headerReference w:type="first" r:id="rId7"/>
      <w:pgSz w:w="11906" w:h="16838"/>
      <w:pgMar w:top="284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25D" w:rsidRDefault="0035025D" w:rsidP="002A46A8">
      <w:r>
        <w:separator/>
      </w:r>
    </w:p>
  </w:endnote>
  <w:endnote w:type="continuationSeparator" w:id="0">
    <w:p w:rsidR="0035025D" w:rsidRDefault="0035025D" w:rsidP="002A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25D" w:rsidRDefault="0035025D" w:rsidP="002A46A8">
      <w:r>
        <w:separator/>
      </w:r>
    </w:p>
  </w:footnote>
  <w:footnote w:type="continuationSeparator" w:id="0">
    <w:p w:rsidR="0035025D" w:rsidRDefault="0035025D" w:rsidP="002A4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2DE" w:rsidRPr="00024720" w:rsidRDefault="0035025D" w:rsidP="002952DE">
    <w:pPr>
      <w:pStyle w:val="ab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A37CB"/>
    <w:multiLevelType w:val="hybridMultilevel"/>
    <w:tmpl w:val="73227F20"/>
    <w:lvl w:ilvl="0" w:tplc="8960D3CE">
      <w:start w:val="2"/>
      <w:numFmt w:val="decimal"/>
      <w:lvlText w:val="%1"/>
      <w:lvlJc w:val="left"/>
      <w:pPr>
        <w:ind w:left="1160" w:hanging="615"/>
      </w:pPr>
      <w:rPr>
        <w:rFonts w:hint="default"/>
        <w:lang w:val="ru-RU" w:eastAsia="en-US" w:bidi="ar-SA"/>
      </w:rPr>
    </w:lvl>
    <w:lvl w:ilvl="1" w:tplc="35E06158">
      <w:numFmt w:val="none"/>
      <w:lvlText w:val=""/>
      <w:lvlJc w:val="left"/>
      <w:pPr>
        <w:tabs>
          <w:tab w:val="num" w:pos="360"/>
        </w:tabs>
      </w:pPr>
    </w:lvl>
    <w:lvl w:ilvl="2" w:tplc="D538849A">
      <w:numFmt w:val="bullet"/>
      <w:lvlText w:val="•"/>
      <w:lvlJc w:val="left"/>
      <w:pPr>
        <w:ind w:left="3164" w:hanging="615"/>
      </w:pPr>
      <w:rPr>
        <w:rFonts w:hint="default"/>
        <w:lang w:val="ru-RU" w:eastAsia="en-US" w:bidi="ar-SA"/>
      </w:rPr>
    </w:lvl>
    <w:lvl w:ilvl="3" w:tplc="B03C5B28">
      <w:numFmt w:val="bullet"/>
      <w:lvlText w:val="•"/>
      <w:lvlJc w:val="left"/>
      <w:pPr>
        <w:ind w:left="4166" w:hanging="615"/>
      </w:pPr>
      <w:rPr>
        <w:rFonts w:hint="default"/>
        <w:lang w:val="ru-RU" w:eastAsia="en-US" w:bidi="ar-SA"/>
      </w:rPr>
    </w:lvl>
    <w:lvl w:ilvl="4" w:tplc="97CE29D0">
      <w:numFmt w:val="bullet"/>
      <w:lvlText w:val="•"/>
      <w:lvlJc w:val="left"/>
      <w:pPr>
        <w:ind w:left="5168" w:hanging="615"/>
      </w:pPr>
      <w:rPr>
        <w:rFonts w:hint="default"/>
        <w:lang w:val="ru-RU" w:eastAsia="en-US" w:bidi="ar-SA"/>
      </w:rPr>
    </w:lvl>
    <w:lvl w:ilvl="5" w:tplc="9828D4AC">
      <w:numFmt w:val="bullet"/>
      <w:lvlText w:val="•"/>
      <w:lvlJc w:val="left"/>
      <w:pPr>
        <w:ind w:left="6170" w:hanging="615"/>
      </w:pPr>
      <w:rPr>
        <w:rFonts w:hint="default"/>
        <w:lang w:val="ru-RU" w:eastAsia="en-US" w:bidi="ar-SA"/>
      </w:rPr>
    </w:lvl>
    <w:lvl w:ilvl="6" w:tplc="89ECA13C">
      <w:numFmt w:val="bullet"/>
      <w:lvlText w:val="•"/>
      <w:lvlJc w:val="left"/>
      <w:pPr>
        <w:ind w:left="7172" w:hanging="615"/>
      </w:pPr>
      <w:rPr>
        <w:rFonts w:hint="default"/>
        <w:lang w:val="ru-RU" w:eastAsia="en-US" w:bidi="ar-SA"/>
      </w:rPr>
    </w:lvl>
    <w:lvl w:ilvl="7" w:tplc="F124A462">
      <w:numFmt w:val="bullet"/>
      <w:lvlText w:val="•"/>
      <w:lvlJc w:val="left"/>
      <w:pPr>
        <w:ind w:left="8174" w:hanging="615"/>
      </w:pPr>
      <w:rPr>
        <w:rFonts w:hint="default"/>
        <w:lang w:val="ru-RU" w:eastAsia="en-US" w:bidi="ar-SA"/>
      </w:rPr>
    </w:lvl>
    <w:lvl w:ilvl="8" w:tplc="B9B4C834">
      <w:numFmt w:val="bullet"/>
      <w:lvlText w:val="•"/>
      <w:lvlJc w:val="left"/>
      <w:pPr>
        <w:ind w:left="9176" w:hanging="615"/>
      </w:pPr>
      <w:rPr>
        <w:rFonts w:hint="default"/>
        <w:lang w:val="ru-RU" w:eastAsia="en-US" w:bidi="ar-SA"/>
      </w:rPr>
    </w:lvl>
  </w:abstractNum>
  <w:abstractNum w:abstractNumId="1">
    <w:nsid w:val="05DB5716"/>
    <w:multiLevelType w:val="hybridMultilevel"/>
    <w:tmpl w:val="C5C46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225E9"/>
    <w:multiLevelType w:val="hybridMultilevel"/>
    <w:tmpl w:val="8DBE1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933AE"/>
    <w:multiLevelType w:val="hybridMultilevel"/>
    <w:tmpl w:val="D8084E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1B11DC"/>
    <w:multiLevelType w:val="hybridMultilevel"/>
    <w:tmpl w:val="8FCE6058"/>
    <w:lvl w:ilvl="0" w:tplc="734C93AE">
      <w:start w:val="1"/>
      <w:numFmt w:val="decimal"/>
      <w:lvlText w:val="%1."/>
      <w:lvlJc w:val="left"/>
      <w:pPr>
        <w:ind w:left="5250" w:hanging="206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A8437F"/>
    <w:multiLevelType w:val="hybridMultilevel"/>
    <w:tmpl w:val="1DBC20D4"/>
    <w:lvl w:ilvl="0" w:tplc="734C93AE">
      <w:start w:val="1"/>
      <w:numFmt w:val="decimal"/>
      <w:lvlText w:val="%1."/>
      <w:lvlJc w:val="left"/>
      <w:pPr>
        <w:ind w:left="5250" w:hanging="206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45084"/>
    <w:multiLevelType w:val="hybridMultilevel"/>
    <w:tmpl w:val="479ED16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DFE58B1"/>
    <w:multiLevelType w:val="hybridMultilevel"/>
    <w:tmpl w:val="A35EF324"/>
    <w:lvl w:ilvl="0" w:tplc="69C2A5CE">
      <w:start w:val="3"/>
      <w:numFmt w:val="decimal"/>
      <w:lvlText w:val="%1."/>
      <w:lvlJc w:val="left"/>
      <w:pPr>
        <w:ind w:left="1739" w:hanging="567"/>
      </w:pPr>
      <w:rPr>
        <w:rFonts w:ascii="Times New Roman" w:eastAsia="Times New Roman" w:hAnsi="Times New Roman" w:cs="Times New Roman" w:hint="default"/>
        <w:color w:val="525252"/>
        <w:w w:val="96"/>
        <w:sz w:val="28"/>
        <w:szCs w:val="28"/>
        <w:lang w:val="ru-RU" w:eastAsia="en-US" w:bidi="ar-SA"/>
      </w:rPr>
    </w:lvl>
    <w:lvl w:ilvl="1" w:tplc="734C93AE">
      <w:start w:val="1"/>
      <w:numFmt w:val="decimal"/>
      <w:lvlText w:val="%2."/>
      <w:lvlJc w:val="left"/>
      <w:pPr>
        <w:ind w:left="5250" w:hanging="206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0560949E">
      <w:numFmt w:val="bullet"/>
      <w:lvlText w:val="•"/>
      <w:lvlJc w:val="left"/>
      <w:pPr>
        <w:ind w:left="4000" w:hanging="206"/>
      </w:pPr>
      <w:rPr>
        <w:rFonts w:hint="default"/>
        <w:lang w:val="ru-RU" w:eastAsia="en-US" w:bidi="ar-SA"/>
      </w:rPr>
    </w:lvl>
    <w:lvl w:ilvl="3" w:tplc="EBE43A0C">
      <w:numFmt w:val="bullet"/>
      <w:lvlText w:val="•"/>
      <w:lvlJc w:val="left"/>
      <w:pPr>
        <w:ind w:left="5260" w:hanging="206"/>
      </w:pPr>
      <w:rPr>
        <w:rFonts w:hint="default"/>
        <w:lang w:val="ru-RU" w:eastAsia="en-US" w:bidi="ar-SA"/>
      </w:rPr>
    </w:lvl>
    <w:lvl w:ilvl="4" w:tplc="71DEC93E">
      <w:numFmt w:val="bullet"/>
      <w:lvlText w:val="•"/>
      <w:lvlJc w:val="left"/>
      <w:pPr>
        <w:ind w:left="6105" w:hanging="206"/>
      </w:pPr>
      <w:rPr>
        <w:rFonts w:hint="default"/>
        <w:lang w:val="ru-RU" w:eastAsia="en-US" w:bidi="ar-SA"/>
      </w:rPr>
    </w:lvl>
    <w:lvl w:ilvl="5" w:tplc="0366DA68">
      <w:numFmt w:val="bullet"/>
      <w:lvlText w:val="•"/>
      <w:lvlJc w:val="left"/>
      <w:pPr>
        <w:ind w:left="6951" w:hanging="206"/>
      </w:pPr>
      <w:rPr>
        <w:rFonts w:hint="default"/>
        <w:lang w:val="ru-RU" w:eastAsia="en-US" w:bidi="ar-SA"/>
      </w:rPr>
    </w:lvl>
    <w:lvl w:ilvl="6" w:tplc="732CBF9A">
      <w:numFmt w:val="bullet"/>
      <w:lvlText w:val="•"/>
      <w:lvlJc w:val="left"/>
      <w:pPr>
        <w:ind w:left="7797" w:hanging="206"/>
      </w:pPr>
      <w:rPr>
        <w:rFonts w:hint="default"/>
        <w:lang w:val="ru-RU" w:eastAsia="en-US" w:bidi="ar-SA"/>
      </w:rPr>
    </w:lvl>
    <w:lvl w:ilvl="7" w:tplc="16CE424A">
      <w:numFmt w:val="bullet"/>
      <w:lvlText w:val="•"/>
      <w:lvlJc w:val="left"/>
      <w:pPr>
        <w:ind w:left="8642" w:hanging="206"/>
      </w:pPr>
      <w:rPr>
        <w:rFonts w:hint="default"/>
        <w:lang w:val="ru-RU" w:eastAsia="en-US" w:bidi="ar-SA"/>
      </w:rPr>
    </w:lvl>
    <w:lvl w:ilvl="8" w:tplc="76DA215E">
      <w:numFmt w:val="bullet"/>
      <w:lvlText w:val="•"/>
      <w:lvlJc w:val="left"/>
      <w:pPr>
        <w:ind w:left="9488" w:hanging="206"/>
      </w:pPr>
      <w:rPr>
        <w:rFonts w:hint="default"/>
        <w:lang w:val="ru-RU" w:eastAsia="en-US" w:bidi="ar-SA"/>
      </w:rPr>
    </w:lvl>
  </w:abstractNum>
  <w:abstractNum w:abstractNumId="8">
    <w:nsid w:val="7F8D20E5"/>
    <w:multiLevelType w:val="hybridMultilevel"/>
    <w:tmpl w:val="73645558"/>
    <w:lvl w:ilvl="0" w:tplc="734C93AE">
      <w:start w:val="1"/>
      <w:numFmt w:val="decimal"/>
      <w:lvlText w:val="%1."/>
      <w:lvlJc w:val="left"/>
      <w:pPr>
        <w:ind w:left="5250" w:hanging="206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18"/>
    <w:rsid w:val="002426C7"/>
    <w:rsid w:val="00242D41"/>
    <w:rsid w:val="00263B64"/>
    <w:rsid w:val="002A46A8"/>
    <w:rsid w:val="002E5F27"/>
    <w:rsid w:val="0035025D"/>
    <w:rsid w:val="003D0D57"/>
    <w:rsid w:val="00473D6A"/>
    <w:rsid w:val="00486146"/>
    <w:rsid w:val="004D5330"/>
    <w:rsid w:val="005322BE"/>
    <w:rsid w:val="0059534F"/>
    <w:rsid w:val="005C3567"/>
    <w:rsid w:val="005E3241"/>
    <w:rsid w:val="005F6A96"/>
    <w:rsid w:val="006070D8"/>
    <w:rsid w:val="007368FE"/>
    <w:rsid w:val="00794C46"/>
    <w:rsid w:val="008053DE"/>
    <w:rsid w:val="00870F67"/>
    <w:rsid w:val="00906213"/>
    <w:rsid w:val="00914910"/>
    <w:rsid w:val="00917834"/>
    <w:rsid w:val="00947443"/>
    <w:rsid w:val="00974371"/>
    <w:rsid w:val="009750A0"/>
    <w:rsid w:val="009C78BA"/>
    <w:rsid w:val="009D0D18"/>
    <w:rsid w:val="00A04379"/>
    <w:rsid w:val="00A06FC4"/>
    <w:rsid w:val="00A72F35"/>
    <w:rsid w:val="00A9327A"/>
    <w:rsid w:val="00AE1D35"/>
    <w:rsid w:val="00B62AC7"/>
    <w:rsid w:val="00C12FD2"/>
    <w:rsid w:val="00C22DBE"/>
    <w:rsid w:val="00C615EB"/>
    <w:rsid w:val="00CE1768"/>
    <w:rsid w:val="00D14A04"/>
    <w:rsid w:val="00D86837"/>
    <w:rsid w:val="00DA47E4"/>
    <w:rsid w:val="00E13347"/>
    <w:rsid w:val="00E8495A"/>
    <w:rsid w:val="00E92F4C"/>
    <w:rsid w:val="00E9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28055-26BB-4F3F-AD8B-DD1E5032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53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53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8053D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1"/>
    <w:qFormat/>
    <w:rsid w:val="00C22DBE"/>
    <w:pPr>
      <w:ind w:left="720"/>
      <w:contextualSpacing/>
    </w:pPr>
  </w:style>
  <w:style w:type="table" w:styleId="a8">
    <w:name w:val="Table Grid"/>
    <w:basedOn w:val="a1"/>
    <w:uiPriority w:val="59"/>
    <w:rsid w:val="00975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97437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74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2A46A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A4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A46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A4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8495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8495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aliases w:val="Обычный (Web), Знак Знак10,Знак Знак10"/>
    <w:basedOn w:val="a"/>
    <w:link w:val="af2"/>
    <w:uiPriority w:val="99"/>
    <w:unhideWhenUsed/>
    <w:qFormat/>
    <w:rsid w:val="00E13347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af2">
    <w:name w:val="Обычный (веб) Знак"/>
    <w:aliases w:val="Обычный (Web) Знак, Знак Знак10 Знак,Знак Знак10 Знак"/>
    <w:link w:val="af1"/>
    <w:uiPriority w:val="99"/>
    <w:locked/>
    <w:rsid w:val="00E13347"/>
    <w:rPr>
      <w:rFonts w:ascii="Calibri" w:eastAsia="Times New Roman" w:hAnsi="Calibri" w:cs="Calibri"/>
      <w:sz w:val="24"/>
      <w:szCs w:val="24"/>
      <w:lang w:eastAsia="ru-RU"/>
    </w:rPr>
  </w:style>
  <w:style w:type="character" w:styleId="af3">
    <w:name w:val="Strong"/>
    <w:uiPriority w:val="22"/>
    <w:qFormat/>
    <w:rsid w:val="00E13347"/>
    <w:rPr>
      <w:b/>
      <w:bCs/>
    </w:rPr>
  </w:style>
  <w:style w:type="character" w:styleId="af4">
    <w:name w:val="Hyperlink"/>
    <w:uiPriority w:val="99"/>
    <w:semiHidden/>
    <w:unhideWhenUsed/>
    <w:rsid w:val="00E13347"/>
    <w:rPr>
      <w:color w:val="0000FF"/>
      <w:u w:val="single"/>
    </w:rPr>
  </w:style>
  <w:style w:type="character" w:customStyle="1" w:styleId="a6">
    <w:name w:val="Без интервала Знак"/>
    <w:link w:val="a5"/>
    <w:uiPriority w:val="1"/>
    <w:locked/>
    <w:rsid w:val="00917834"/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17834"/>
    <w:rPr>
      <w:rFonts w:ascii="Times New Roman" w:hAnsi="Times New Roman" w:cs="Times New Roman" w:hint="default"/>
      <w:sz w:val="28"/>
      <w:szCs w:val="28"/>
    </w:rPr>
  </w:style>
  <w:style w:type="paragraph" w:styleId="af5">
    <w:name w:val="Body Text"/>
    <w:basedOn w:val="a"/>
    <w:link w:val="af6"/>
    <w:uiPriority w:val="1"/>
    <w:unhideWhenUsed/>
    <w:qFormat/>
    <w:rsid w:val="00917834"/>
    <w:pPr>
      <w:spacing w:after="120"/>
    </w:pPr>
  </w:style>
  <w:style w:type="character" w:customStyle="1" w:styleId="af6">
    <w:name w:val="Основной текст Знак"/>
    <w:basedOn w:val="a0"/>
    <w:link w:val="af5"/>
    <w:uiPriority w:val="1"/>
    <w:rsid w:val="009178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917834"/>
    <w:pPr>
      <w:widowControl w:val="0"/>
      <w:autoSpaceDE w:val="0"/>
      <w:autoSpaceDN w:val="0"/>
      <w:ind w:left="20"/>
      <w:outlineLvl w:val="1"/>
    </w:pPr>
    <w:rPr>
      <w:b/>
      <w:bCs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Vassino VipNet</cp:lastModifiedBy>
  <cp:revision>29</cp:revision>
  <cp:lastPrinted>2022-07-12T10:49:00Z</cp:lastPrinted>
  <dcterms:created xsi:type="dcterms:W3CDTF">2016-02-10T08:26:00Z</dcterms:created>
  <dcterms:modified xsi:type="dcterms:W3CDTF">2023-06-01T04:43:00Z</dcterms:modified>
</cp:coreProperties>
</file>